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48" w:rsidRPr="001249BD" w:rsidRDefault="005A7F48" w:rsidP="005A7F48">
      <w:pPr>
        <w:jc w:val="center"/>
        <w:rPr>
          <w:sz w:val="32"/>
        </w:rPr>
      </w:pPr>
      <w:r w:rsidRPr="00E23A89">
        <w:rPr>
          <w:rFonts w:hint="eastAsia"/>
          <w:spacing w:val="80"/>
          <w:kern w:val="0"/>
          <w:sz w:val="32"/>
          <w:fitText w:val="3200" w:id="-1492640512"/>
        </w:rPr>
        <w:t>経費見積</w:t>
      </w:r>
      <w:r w:rsidR="00E23A89" w:rsidRPr="00E23A89">
        <w:rPr>
          <w:rFonts w:hint="eastAsia"/>
          <w:spacing w:val="80"/>
          <w:kern w:val="0"/>
          <w:sz w:val="32"/>
          <w:fitText w:val="3200" w:id="-1492640512"/>
        </w:rPr>
        <w:t>内訳</w:t>
      </w:r>
      <w:r w:rsidRPr="00E23A89">
        <w:rPr>
          <w:rFonts w:hint="eastAsia"/>
          <w:kern w:val="0"/>
          <w:sz w:val="32"/>
          <w:fitText w:val="3200" w:id="-1492640512"/>
        </w:rPr>
        <w:t>書</w:t>
      </w:r>
    </w:p>
    <w:p w:rsidR="00575D77" w:rsidRDefault="005A7F48">
      <w:r>
        <w:rPr>
          <w:rFonts w:hint="eastAsia"/>
        </w:rPr>
        <w:t>会社名</w:t>
      </w:r>
      <w:r w:rsidR="00416510">
        <w:rPr>
          <w:rFonts w:hint="eastAsia"/>
        </w:rPr>
        <w:t xml:space="preserve">　</w:t>
      </w:r>
    </w:p>
    <w:p w:rsidR="005A7F48" w:rsidRDefault="005A7F48"/>
    <w:p w:rsidR="005A7F48" w:rsidRDefault="005A7F48">
      <w:r>
        <w:rPr>
          <w:rFonts w:hint="eastAsia"/>
        </w:rPr>
        <w:t>■初期経費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276"/>
        <w:gridCol w:w="4819"/>
        <w:gridCol w:w="2126"/>
      </w:tblGrid>
      <w:tr w:rsidR="005A7F48" w:rsidTr="00420EB0">
        <w:tc>
          <w:tcPr>
            <w:tcW w:w="6095" w:type="dxa"/>
            <w:gridSpan w:val="2"/>
          </w:tcPr>
          <w:p w:rsidR="005A7F48" w:rsidRDefault="005A7F48" w:rsidP="005A7F4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126" w:type="dxa"/>
          </w:tcPr>
          <w:p w:rsidR="005A7F48" w:rsidRDefault="005A7F48" w:rsidP="005A7F4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A7F48" w:rsidTr="00420EB0">
        <w:tc>
          <w:tcPr>
            <w:tcW w:w="6095" w:type="dxa"/>
            <w:gridSpan w:val="2"/>
          </w:tcPr>
          <w:p w:rsidR="005A7F48" w:rsidRDefault="005A7F48">
            <w:r>
              <w:rPr>
                <w:rFonts w:hint="eastAsia"/>
              </w:rPr>
              <w:t>パッケージソフト</w:t>
            </w:r>
          </w:p>
        </w:tc>
        <w:tc>
          <w:tcPr>
            <w:tcW w:w="2126" w:type="dxa"/>
          </w:tcPr>
          <w:p w:rsidR="005A7F48" w:rsidRDefault="005A7F48"/>
        </w:tc>
      </w:tr>
      <w:tr w:rsidR="005A7F48" w:rsidTr="00420EB0">
        <w:tc>
          <w:tcPr>
            <w:tcW w:w="6095" w:type="dxa"/>
            <w:gridSpan w:val="2"/>
          </w:tcPr>
          <w:p w:rsidR="005A7F48" w:rsidRDefault="005A7F48">
            <w:r>
              <w:rPr>
                <w:rFonts w:hint="eastAsia"/>
              </w:rPr>
              <w:t>ソフトウェア</w:t>
            </w:r>
            <w:r w:rsidR="009404DC">
              <w:rPr>
                <w:rFonts w:hint="eastAsia"/>
              </w:rPr>
              <w:t>（パッケージ以外）</w:t>
            </w:r>
          </w:p>
        </w:tc>
        <w:tc>
          <w:tcPr>
            <w:tcW w:w="2126" w:type="dxa"/>
          </w:tcPr>
          <w:p w:rsidR="005A7F48" w:rsidRDefault="005A7F48"/>
        </w:tc>
      </w:tr>
      <w:tr w:rsidR="005A7F48" w:rsidTr="00420EB0">
        <w:tc>
          <w:tcPr>
            <w:tcW w:w="6095" w:type="dxa"/>
            <w:gridSpan w:val="2"/>
          </w:tcPr>
          <w:p w:rsidR="005A7F48" w:rsidRDefault="005A7F48">
            <w:r>
              <w:rPr>
                <w:rFonts w:hint="eastAsia"/>
              </w:rPr>
              <w:t>ハードウェア</w:t>
            </w:r>
          </w:p>
        </w:tc>
        <w:tc>
          <w:tcPr>
            <w:tcW w:w="2126" w:type="dxa"/>
          </w:tcPr>
          <w:p w:rsidR="005A7F48" w:rsidRDefault="005A7F48"/>
        </w:tc>
      </w:tr>
      <w:tr w:rsidR="005A7F48" w:rsidTr="00420EB0">
        <w:tc>
          <w:tcPr>
            <w:tcW w:w="6095" w:type="dxa"/>
            <w:gridSpan w:val="2"/>
          </w:tcPr>
          <w:p w:rsidR="005A7F48" w:rsidRDefault="00DB7239">
            <w:r>
              <w:rPr>
                <w:rFonts w:hint="eastAsia"/>
              </w:rPr>
              <w:t>構築</w:t>
            </w:r>
            <w:r w:rsidR="005A7F48">
              <w:rPr>
                <w:rFonts w:hint="eastAsia"/>
              </w:rPr>
              <w:t>費用</w:t>
            </w:r>
          </w:p>
        </w:tc>
        <w:tc>
          <w:tcPr>
            <w:tcW w:w="2126" w:type="dxa"/>
          </w:tcPr>
          <w:p w:rsidR="005A7F48" w:rsidRDefault="005A7F48"/>
        </w:tc>
      </w:tr>
      <w:tr w:rsidR="00DB7239" w:rsidTr="00420EB0">
        <w:tc>
          <w:tcPr>
            <w:tcW w:w="6095" w:type="dxa"/>
            <w:gridSpan w:val="2"/>
          </w:tcPr>
          <w:p w:rsidR="00DB7239" w:rsidRDefault="00DB7239">
            <w:r>
              <w:rPr>
                <w:rFonts w:hint="eastAsia"/>
              </w:rPr>
              <w:t>リモート</w:t>
            </w:r>
            <w:r w:rsidR="008F5080">
              <w:rPr>
                <w:rFonts w:hint="eastAsia"/>
              </w:rPr>
              <w:t>保守</w:t>
            </w:r>
            <w:r>
              <w:rPr>
                <w:rFonts w:hint="eastAsia"/>
              </w:rPr>
              <w:t>環境構築費用</w:t>
            </w:r>
          </w:p>
        </w:tc>
        <w:tc>
          <w:tcPr>
            <w:tcW w:w="2126" w:type="dxa"/>
          </w:tcPr>
          <w:p w:rsidR="00DB7239" w:rsidRDefault="00DB7239"/>
        </w:tc>
      </w:tr>
      <w:tr w:rsidR="00DB7239" w:rsidTr="00420EB0">
        <w:tc>
          <w:tcPr>
            <w:tcW w:w="6095" w:type="dxa"/>
            <w:gridSpan w:val="2"/>
          </w:tcPr>
          <w:p w:rsidR="00DB7239" w:rsidRDefault="00DB7239">
            <w:r>
              <w:rPr>
                <w:rFonts w:hint="eastAsia"/>
              </w:rPr>
              <w:t>操作説明会</w:t>
            </w:r>
          </w:p>
        </w:tc>
        <w:tc>
          <w:tcPr>
            <w:tcW w:w="2126" w:type="dxa"/>
          </w:tcPr>
          <w:p w:rsidR="00DB7239" w:rsidRDefault="00DB7239"/>
        </w:tc>
      </w:tr>
      <w:tr w:rsidR="005A7F48" w:rsidTr="00420EB0">
        <w:tc>
          <w:tcPr>
            <w:tcW w:w="1276" w:type="dxa"/>
            <w:vMerge w:val="restart"/>
          </w:tcPr>
          <w:p w:rsidR="005A7F48" w:rsidRDefault="005A7F48">
            <w:r>
              <w:rPr>
                <w:rFonts w:hint="eastAsia"/>
              </w:rPr>
              <w:t>カスタマイズ</w:t>
            </w:r>
          </w:p>
        </w:tc>
        <w:tc>
          <w:tcPr>
            <w:tcW w:w="4819" w:type="dxa"/>
          </w:tcPr>
          <w:p w:rsidR="005A7F48" w:rsidRDefault="005A7F48">
            <w:r>
              <w:rPr>
                <w:rFonts w:hint="eastAsia"/>
              </w:rPr>
              <w:t>人事給与システム連携</w:t>
            </w:r>
          </w:p>
        </w:tc>
        <w:tc>
          <w:tcPr>
            <w:tcW w:w="2126" w:type="dxa"/>
          </w:tcPr>
          <w:p w:rsidR="005A7F48" w:rsidRDefault="005A7F48"/>
        </w:tc>
      </w:tr>
      <w:tr w:rsidR="005A7F48" w:rsidTr="00420EB0">
        <w:tc>
          <w:tcPr>
            <w:tcW w:w="1276" w:type="dxa"/>
            <w:vMerge/>
          </w:tcPr>
          <w:p w:rsidR="005A7F48" w:rsidRDefault="005A7F48"/>
        </w:tc>
        <w:tc>
          <w:tcPr>
            <w:tcW w:w="4819" w:type="dxa"/>
          </w:tcPr>
          <w:p w:rsidR="005A7F48" w:rsidRDefault="005A7F48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5A7F48" w:rsidRDefault="005A7F48"/>
        </w:tc>
      </w:tr>
      <w:tr w:rsidR="005A7F48" w:rsidTr="00420EB0">
        <w:tc>
          <w:tcPr>
            <w:tcW w:w="1276" w:type="dxa"/>
            <w:vMerge w:val="restart"/>
          </w:tcPr>
          <w:p w:rsidR="005A7F48" w:rsidRDefault="005A7F48">
            <w:r>
              <w:rPr>
                <w:rFonts w:hint="eastAsia"/>
              </w:rPr>
              <w:t>その他</w:t>
            </w:r>
          </w:p>
        </w:tc>
        <w:tc>
          <w:tcPr>
            <w:tcW w:w="4819" w:type="dxa"/>
          </w:tcPr>
          <w:p w:rsidR="005A7F48" w:rsidRDefault="005A7F48"/>
        </w:tc>
        <w:tc>
          <w:tcPr>
            <w:tcW w:w="2126" w:type="dxa"/>
          </w:tcPr>
          <w:p w:rsidR="005A7F48" w:rsidRDefault="005A7F48"/>
        </w:tc>
      </w:tr>
      <w:tr w:rsidR="005A7F48" w:rsidTr="00420EB0">
        <w:tc>
          <w:tcPr>
            <w:tcW w:w="1276" w:type="dxa"/>
            <w:vMerge/>
          </w:tcPr>
          <w:p w:rsidR="005A7F48" w:rsidRDefault="005A7F48"/>
        </w:tc>
        <w:tc>
          <w:tcPr>
            <w:tcW w:w="4819" w:type="dxa"/>
          </w:tcPr>
          <w:p w:rsidR="005A7F48" w:rsidRDefault="005A7F48"/>
        </w:tc>
        <w:tc>
          <w:tcPr>
            <w:tcW w:w="2126" w:type="dxa"/>
          </w:tcPr>
          <w:p w:rsidR="005A7F48" w:rsidRDefault="005A7F48"/>
        </w:tc>
      </w:tr>
      <w:tr w:rsidR="005A7F48" w:rsidTr="00420EB0">
        <w:tc>
          <w:tcPr>
            <w:tcW w:w="1276" w:type="dxa"/>
            <w:vMerge/>
          </w:tcPr>
          <w:p w:rsidR="005A7F48" w:rsidRDefault="005A7F48"/>
        </w:tc>
        <w:tc>
          <w:tcPr>
            <w:tcW w:w="4819" w:type="dxa"/>
          </w:tcPr>
          <w:p w:rsidR="005A7F48" w:rsidRDefault="005A7F48"/>
        </w:tc>
        <w:tc>
          <w:tcPr>
            <w:tcW w:w="2126" w:type="dxa"/>
          </w:tcPr>
          <w:p w:rsidR="005A7F48" w:rsidRDefault="005A7F48"/>
        </w:tc>
      </w:tr>
      <w:tr w:rsidR="005A7F48" w:rsidTr="00420EB0">
        <w:tc>
          <w:tcPr>
            <w:tcW w:w="6095" w:type="dxa"/>
            <w:gridSpan w:val="2"/>
          </w:tcPr>
          <w:p w:rsidR="005A7F48" w:rsidRDefault="005A7F48">
            <w:r>
              <w:rPr>
                <w:rFonts w:hint="eastAsia"/>
              </w:rPr>
              <w:t>初期経費合計</w:t>
            </w:r>
          </w:p>
        </w:tc>
        <w:tc>
          <w:tcPr>
            <w:tcW w:w="2126" w:type="dxa"/>
          </w:tcPr>
          <w:p w:rsidR="005A7F48" w:rsidRDefault="005A7F48"/>
        </w:tc>
      </w:tr>
    </w:tbl>
    <w:p w:rsidR="005A7F48" w:rsidRDefault="005A7F48"/>
    <w:p w:rsidR="005A7F48" w:rsidRDefault="005A7F48">
      <w:r>
        <w:rPr>
          <w:rFonts w:hint="eastAsia"/>
        </w:rPr>
        <w:t>■経常経費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4819"/>
        <w:gridCol w:w="2120"/>
      </w:tblGrid>
      <w:tr w:rsidR="005A7F48" w:rsidTr="00420EB0">
        <w:tc>
          <w:tcPr>
            <w:tcW w:w="6095" w:type="dxa"/>
            <w:gridSpan w:val="2"/>
          </w:tcPr>
          <w:p w:rsidR="005A7F48" w:rsidRDefault="005A7F48" w:rsidP="005A7F4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120" w:type="dxa"/>
          </w:tcPr>
          <w:p w:rsidR="005A7F48" w:rsidRDefault="005A7F48" w:rsidP="005A7F4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A7F48" w:rsidTr="00420EB0">
        <w:tc>
          <w:tcPr>
            <w:tcW w:w="6095" w:type="dxa"/>
            <w:gridSpan w:val="2"/>
          </w:tcPr>
          <w:p w:rsidR="005A7F48" w:rsidRDefault="005A7F48">
            <w:r>
              <w:rPr>
                <w:rFonts w:hint="eastAsia"/>
              </w:rPr>
              <w:t>パッケージソフト保守料</w:t>
            </w:r>
          </w:p>
        </w:tc>
        <w:tc>
          <w:tcPr>
            <w:tcW w:w="2120" w:type="dxa"/>
          </w:tcPr>
          <w:p w:rsidR="005A7F48" w:rsidRDefault="005A7F48"/>
        </w:tc>
      </w:tr>
      <w:tr w:rsidR="005A7F48" w:rsidTr="00420EB0">
        <w:tc>
          <w:tcPr>
            <w:tcW w:w="6095" w:type="dxa"/>
            <w:gridSpan w:val="2"/>
          </w:tcPr>
          <w:p w:rsidR="005A7F48" w:rsidRDefault="005A7F48">
            <w:r>
              <w:rPr>
                <w:rFonts w:hint="eastAsia"/>
              </w:rPr>
              <w:t>パッケージソフト使用料</w:t>
            </w:r>
          </w:p>
        </w:tc>
        <w:tc>
          <w:tcPr>
            <w:tcW w:w="2120" w:type="dxa"/>
          </w:tcPr>
          <w:p w:rsidR="005A7F48" w:rsidRDefault="005A7F48"/>
        </w:tc>
      </w:tr>
      <w:tr w:rsidR="005A7F48" w:rsidTr="00420EB0">
        <w:tc>
          <w:tcPr>
            <w:tcW w:w="6095" w:type="dxa"/>
            <w:gridSpan w:val="2"/>
          </w:tcPr>
          <w:p w:rsidR="005A7F48" w:rsidRDefault="005A7F48">
            <w:r>
              <w:rPr>
                <w:rFonts w:hint="eastAsia"/>
              </w:rPr>
              <w:t>その他ソフトウェア保守料・使用料</w:t>
            </w:r>
          </w:p>
        </w:tc>
        <w:tc>
          <w:tcPr>
            <w:tcW w:w="2120" w:type="dxa"/>
          </w:tcPr>
          <w:p w:rsidR="005A7F48" w:rsidRDefault="005A7F48"/>
        </w:tc>
      </w:tr>
      <w:tr w:rsidR="005A7F48" w:rsidTr="00420EB0">
        <w:tc>
          <w:tcPr>
            <w:tcW w:w="6095" w:type="dxa"/>
            <w:gridSpan w:val="2"/>
          </w:tcPr>
          <w:p w:rsidR="005A7F48" w:rsidRDefault="005A7F48">
            <w:r>
              <w:rPr>
                <w:rFonts w:hint="eastAsia"/>
              </w:rPr>
              <w:t>運用</w:t>
            </w:r>
            <w:r w:rsidR="00777275">
              <w:rPr>
                <w:rFonts w:hint="eastAsia"/>
              </w:rPr>
              <w:t>保守料</w:t>
            </w:r>
          </w:p>
        </w:tc>
        <w:tc>
          <w:tcPr>
            <w:tcW w:w="2120" w:type="dxa"/>
          </w:tcPr>
          <w:p w:rsidR="005A7F48" w:rsidRDefault="005A7F48"/>
        </w:tc>
      </w:tr>
      <w:tr w:rsidR="00777275" w:rsidTr="00420EB0">
        <w:tc>
          <w:tcPr>
            <w:tcW w:w="6095" w:type="dxa"/>
            <w:gridSpan w:val="2"/>
          </w:tcPr>
          <w:p w:rsidR="00777275" w:rsidRDefault="00917940">
            <w:r>
              <w:rPr>
                <w:rFonts w:hint="eastAsia"/>
              </w:rPr>
              <w:t>回線</w:t>
            </w:r>
            <w:r w:rsidR="00777275">
              <w:rPr>
                <w:rFonts w:hint="eastAsia"/>
              </w:rPr>
              <w:t>使用料</w:t>
            </w:r>
          </w:p>
        </w:tc>
        <w:tc>
          <w:tcPr>
            <w:tcW w:w="2120" w:type="dxa"/>
          </w:tcPr>
          <w:p w:rsidR="00777275" w:rsidRDefault="00777275"/>
        </w:tc>
      </w:tr>
      <w:tr w:rsidR="005A7F48" w:rsidTr="002242A6">
        <w:tc>
          <w:tcPr>
            <w:tcW w:w="1276" w:type="dxa"/>
            <w:vMerge w:val="restart"/>
          </w:tcPr>
          <w:p w:rsidR="005A7F48" w:rsidRDefault="005A7F48">
            <w:r>
              <w:rPr>
                <w:rFonts w:hint="eastAsia"/>
              </w:rPr>
              <w:t>その他</w:t>
            </w:r>
          </w:p>
        </w:tc>
        <w:tc>
          <w:tcPr>
            <w:tcW w:w="4819" w:type="dxa"/>
          </w:tcPr>
          <w:p w:rsidR="005A7F48" w:rsidRDefault="005A7F48"/>
        </w:tc>
        <w:tc>
          <w:tcPr>
            <w:tcW w:w="2120" w:type="dxa"/>
          </w:tcPr>
          <w:p w:rsidR="005A7F48" w:rsidRDefault="005A7F48"/>
        </w:tc>
      </w:tr>
      <w:tr w:rsidR="005A7F48" w:rsidTr="002242A6">
        <w:tc>
          <w:tcPr>
            <w:tcW w:w="1276" w:type="dxa"/>
            <w:vMerge/>
          </w:tcPr>
          <w:p w:rsidR="005A7F48" w:rsidRDefault="005A7F48"/>
        </w:tc>
        <w:tc>
          <w:tcPr>
            <w:tcW w:w="4819" w:type="dxa"/>
          </w:tcPr>
          <w:p w:rsidR="005A7F48" w:rsidRDefault="005A7F48"/>
        </w:tc>
        <w:tc>
          <w:tcPr>
            <w:tcW w:w="2120" w:type="dxa"/>
          </w:tcPr>
          <w:p w:rsidR="005A7F48" w:rsidRDefault="005A7F48"/>
        </w:tc>
      </w:tr>
      <w:tr w:rsidR="005A7F48" w:rsidTr="002242A6">
        <w:tc>
          <w:tcPr>
            <w:tcW w:w="1276" w:type="dxa"/>
            <w:vMerge/>
          </w:tcPr>
          <w:p w:rsidR="005A7F48" w:rsidRDefault="005A7F48"/>
        </w:tc>
        <w:tc>
          <w:tcPr>
            <w:tcW w:w="4819" w:type="dxa"/>
          </w:tcPr>
          <w:p w:rsidR="005A7F48" w:rsidRDefault="005A7F48"/>
        </w:tc>
        <w:tc>
          <w:tcPr>
            <w:tcW w:w="2120" w:type="dxa"/>
          </w:tcPr>
          <w:p w:rsidR="005A7F48" w:rsidRDefault="005A7F48"/>
        </w:tc>
      </w:tr>
      <w:tr w:rsidR="005A7F48" w:rsidTr="00420EB0">
        <w:tc>
          <w:tcPr>
            <w:tcW w:w="6095" w:type="dxa"/>
            <w:gridSpan w:val="2"/>
          </w:tcPr>
          <w:p w:rsidR="005A7F48" w:rsidRDefault="005A7F48">
            <w:r>
              <w:rPr>
                <w:rFonts w:hint="eastAsia"/>
              </w:rPr>
              <w:t>経常経費合計</w:t>
            </w:r>
          </w:p>
        </w:tc>
        <w:tc>
          <w:tcPr>
            <w:tcW w:w="2120" w:type="dxa"/>
          </w:tcPr>
          <w:p w:rsidR="005A7F48" w:rsidRDefault="005A7F48"/>
        </w:tc>
      </w:tr>
    </w:tbl>
    <w:p w:rsidR="00C75CE9" w:rsidRDefault="00C75CE9" w:rsidP="00420EB0">
      <w:pPr>
        <w:pStyle w:val="a4"/>
        <w:numPr>
          <w:ilvl w:val="0"/>
          <w:numId w:val="1"/>
        </w:numPr>
        <w:ind w:leftChars="136" w:left="708" w:hangingChars="201" w:hanging="422"/>
      </w:pPr>
      <w:r>
        <w:rPr>
          <w:rFonts w:hint="eastAsia"/>
        </w:rPr>
        <w:t>記載の項目以外に掛かる費用がある場合は、「その他」に追記すること。</w:t>
      </w:r>
    </w:p>
    <w:p w:rsidR="005A7F48" w:rsidRDefault="00AD5622" w:rsidP="00420EB0">
      <w:pPr>
        <w:pStyle w:val="a4"/>
        <w:numPr>
          <w:ilvl w:val="0"/>
          <w:numId w:val="1"/>
        </w:numPr>
        <w:ind w:leftChars="136" w:left="708" w:hangingChars="201" w:hanging="422"/>
      </w:pPr>
      <w:r>
        <w:rPr>
          <w:rFonts w:hint="eastAsia"/>
        </w:rPr>
        <w:t>経常経費は契約期間</w:t>
      </w:r>
      <w:r w:rsidR="00420EB0">
        <w:rPr>
          <w:rFonts w:hint="eastAsia"/>
        </w:rPr>
        <w:t>（60</w:t>
      </w:r>
      <w:r w:rsidR="00710E3A">
        <w:rPr>
          <w:rFonts w:hint="eastAsia"/>
        </w:rPr>
        <w:t>か</w:t>
      </w:r>
      <w:bookmarkStart w:id="0" w:name="_GoBack"/>
      <w:bookmarkEnd w:id="0"/>
      <w:r w:rsidR="00420EB0">
        <w:rPr>
          <w:rFonts w:hint="eastAsia"/>
        </w:rPr>
        <w:t>月）</w:t>
      </w:r>
      <w:r>
        <w:rPr>
          <w:rFonts w:hint="eastAsia"/>
        </w:rPr>
        <w:t>中の</w:t>
      </w:r>
      <w:r w:rsidR="00420EB0">
        <w:rPr>
          <w:rFonts w:hint="eastAsia"/>
        </w:rPr>
        <w:t>合計を記載すること。</w:t>
      </w:r>
    </w:p>
    <w:p w:rsidR="002C16F9" w:rsidRDefault="002C16F9" w:rsidP="00420EB0">
      <w:pPr>
        <w:pStyle w:val="a4"/>
        <w:numPr>
          <w:ilvl w:val="0"/>
          <w:numId w:val="1"/>
        </w:numPr>
        <w:ind w:leftChars="136" w:left="708" w:hangingChars="201" w:hanging="422"/>
      </w:pPr>
      <w:r>
        <w:rPr>
          <w:rFonts w:hint="eastAsia"/>
        </w:rPr>
        <w:t>初期経費合計と経常経費合計が、経費見積書（様式第４号）に記載の額に一致すること。</w:t>
      </w:r>
    </w:p>
    <w:sectPr w:rsidR="002C16F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D9" w:rsidRDefault="00CD66D9" w:rsidP="00CD66D9">
      <w:r>
        <w:separator/>
      </w:r>
    </w:p>
  </w:endnote>
  <w:endnote w:type="continuationSeparator" w:id="0">
    <w:p w:rsidR="00CD66D9" w:rsidRDefault="00CD66D9" w:rsidP="00CD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D9" w:rsidRDefault="00CD66D9" w:rsidP="00CD66D9">
      <w:r>
        <w:separator/>
      </w:r>
    </w:p>
  </w:footnote>
  <w:footnote w:type="continuationSeparator" w:id="0">
    <w:p w:rsidR="00CD66D9" w:rsidRDefault="00CD66D9" w:rsidP="00CD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D9" w:rsidRPr="00487761" w:rsidRDefault="00CD66D9">
    <w:pPr>
      <w:pStyle w:val="a5"/>
      <w:rPr>
        <w:sz w:val="24"/>
        <w:szCs w:val="24"/>
      </w:rPr>
    </w:pPr>
    <w:r w:rsidRPr="00487761">
      <w:rPr>
        <w:rFonts w:hint="eastAsia"/>
        <w:sz w:val="24"/>
        <w:szCs w:val="24"/>
      </w:rPr>
      <w:t>（様式第５号）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037F"/>
    <w:multiLevelType w:val="hybridMultilevel"/>
    <w:tmpl w:val="223470F4"/>
    <w:lvl w:ilvl="0" w:tplc="5CFE18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BC"/>
    <w:rsid w:val="00004F2B"/>
    <w:rsid w:val="00054CC1"/>
    <w:rsid w:val="000A0D09"/>
    <w:rsid w:val="002242A6"/>
    <w:rsid w:val="002C16F9"/>
    <w:rsid w:val="00416510"/>
    <w:rsid w:val="00420EB0"/>
    <w:rsid w:val="00487761"/>
    <w:rsid w:val="004B46BC"/>
    <w:rsid w:val="00575D77"/>
    <w:rsid w:val="005A7F48"/>
    <w:rsid w:val="00710E3A"/>
    <w:rsid w:val="00737893"/>
    <w:rsid w:val="00777275"/>
    <w:rsid w:val="008F5080"/>
    <w:rsid w:val="00917940"/>
    <w:rsid w:val="009404DC"/>
    <w:rsid w:val="00AD5622"/>
    <w:rsid w:val="00C75CE9"/>
    <w:rsid w:val="00CD66D9"/>
    <w:rsid w:val="00DB7239"/>
    <w:rsid w:val="00E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ADE1A-436A-4088-92E4-E8723610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6D9"/>
  </w:style>
  <w:style w:type="paragraph" w:styleId="a7">
    <w:name w:val="footer"/>
    <w:basedOn w:val="a"/>
    <w:link w:val="a8"/>
    <w:uiPriority w:val="99"/>
    <w:unhideWhenUsed/>
    <w:rsid w:val="00CD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2022-06-24T13:16:00Z</dcterms:created>
  <dcterms:modified xsi:type="dcterms:W3CDTF">2022-07-05T04:33:00Z</dcterms:modified>
</cp:coreProperties>
</file>